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90" w:rsidRDefault="00FD247B" w:rsidP="00A76E6C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45712C">
        <w:rPr>
          <w:rFonts w:ascii="Times New Roman" w:hAnsi="Times New Roman"/>
          <w:b/>
        </w:rPr>
        <w:t xml:space="preserve">Сведения о </w:t>
      </w:r>
      <w:r w:rsidR="00A76E6C">
        <w:rPr>
          <w:rFonts w:ascii="Times New Roman" w:hAnsi="Times New Roman"/>
          <w:b/>
        </w:rPr>
        <w:t>претендентах</w:t>
      </w:r>
      <w:r w:rsidRPr="0045712C">
        <w:rPr>
          <w:rFonts w:ascii="Times New Roman" w:hAnsi="Times New Roman"/>
          <w:b/>
        </w:rPr>
        <w:t>, участвующ</w:t>
      </w:r>
      <w:r>
        <w:rPr>
          <w:rFonts w:ascii="Times New Roman" w:hAnsi="Times New Roman"/>
          <w:b/>
        </w:rPr>
        <w:t>их</w:t>
      </w:r>
      <w:r w:rsidRPr="0045712C">
        <w:rPr>
          <w:rFonts w:ascii="Times New Roman" w:hAnsi="Times New Roman"/>
          <w:b/>
        </w:rPr>
        <w:t xml:space="preserve"> в конкурсе на </w:t>
      </w:r>
      <w:r w:rsidR="00A76E6C">
        <w:rPr>
          <w:rFonts w:ascii="Times New Roman" w:hAnsi="Times New Roman"/>
          <w:b/>
        </w:rPr>
        <w:t xml:space="preserve">замещение </w:t>
      </w:r>
      <w:r w:rsidR="009A51F8">
        <w:rPr>
          <w:rFonts w:ascii="Times New Roman" w:hAnsi="Times New Roman"/>
          <w:b/>
        </w:rPr>
        <w:t>должности</w:t>
      </w:r>
      <w:r w:rsidR="00CF04CE">
        <w:rPr>
          <w:rFonts w:ascii="Times New Roman" w:hAnsi="Times New Roman"/>
          <w:b/>
        </w:rPr>
        <w:t xml:space="preserve"> </w:t>
      </w:r>
      <w:r w:rsidR="004B0E75">
        <w:rPr>
          <w:rFonts w:ascii="Times New Roman" w:hAnsi="Times New Roman"/>
          <w:b/>
        </w:rPr>
        <w:t>профессор</w:t>
      </w:r>
      <w:r w:rsidR="00E850FB">
        <w:rPr>
          <w:rFonts w:ascii="Times New Roman" w:hAnsi="Times New Roman"/>
          <w:b/>
        </w:rPr>
        <w:t>а</w:t>
      </w:r>
      <w:r w:rsidR="004B0E75">
        <w:rPr>
          <w:rFonts w:ascii="Times New Roman" w:hAnsi="Times New Roman"/>
          <w:b/>
        </w:rPr>
        <w:t xml:space="preserve"> </w:t>
      </w:r>
      <w:r w:rsidR="00E850FB">
        <w:rPr>
          <w:rFonts w:ascii="Times New Roman" w:hAnsi="Times New Roman"/>
          <w:b/>
        </w:rPr>
        <w:t>(</w:t>
      </w:r>
      <w:r w:rsidR="004B0E75">
        <w:rPr>
          <w:rFonts w:ascii="Times New Roman" w:hAnsi="Times New Roman"/>
          <w:b/>
        </w:rPr>
        <w:t>1,0 ставки</w:t>
      </w:r>
      <w:r w:rsidR="00E850FB">
        <w:rPr>
          <w:rFonts w:ascii="Times New Roman" w:hAnsi="Times New Roman"/>
          <w:b/>
        </w:rPr>
        <w:t>)</w:t>
      </w:r>
      <w:r w:rsidR="004B0E75">
        <w:rPr>
          <w:rFonts w:ascii="Times New Roman" w:hAnsi="Times New Roman"/>
          <w:b/>
        </w:rPr>
        <w:t xml:space="preserve"> кафедра информационных систем в экономике</w:t>
      </w:r>
      <w:r w:rsidR="009A51F8">
        <w:rPr>
          <w:rFonts w:ascii="Times New Roman" w:hAnsi="Times New Roman"/>
          <w:b/>
        </w:rPr>
        <w:t xml:space="preserve"> (научная специальность </w:t>
      </w:r>
      <w:r w:rsidR="004B0E75" w:rsidRPr="004B0E75">
        <w:rPr>
          <w:rFonts w:ascii="Times New Roman" w:hAnsi="Times New Roman"/>
          <w:b/>
        </w:rPr>
        <w:t>08.00.13 - Математические и инструментальные методы экономики</w:t>
      </w:r>
      <w:r w:rsidR="009A51F8">
        <w:rPr>
          <w:rFonts w:ascii="Times New Roman" w:hAnsi="Times New Roman"/>
          <w:b/>
        </w:rPr>
        <w:t>)</w:t>
      </w:r>
      <w:r w:rsidRPr="0045712C">
        <w:rPr>
          <w:rFonts w:ascii="Times New Roman" w:hAnsi="Times New Roman"/>
          <w:b/>
        </w:rPr>
        <w:t>,</w:t>
      </w:r>
      <w:r w:rsidRPr="00DB07FA">
        <w:rPr>
          <w:rFonts w:ascii="Times New Roman" w:hAnsi="Times New Roman"/>
        </w:rPr>
        <w:t xml:space="preserve"> </w:t>
      </w:r>
      <w:r w:rsidRPr="002C4331">
        <w:rPr>
          <w:rFonts w:ascii="Times New Roman" w:hAnsi="Times New Roman"/>
          <w:b/>
        </w:rPr>
        <w:t xml:space="preserve">на заседании Ученого совета </w:t>
      </w:r>
      <w:r w:rsidR="00A961EA">
        <w:rPr>
          <w:rFonts w:ascii="Times New Roman" w:hAnsi="Times New Roman"/>
          <w:b/>
        </w:rPr>
        <w:t>Экономического</w:t>
      </w:r>
      <w:r w:rsidR="009A51F8">
        <w:rPr>
          <w:rFonts w:ascii="Times New Roman" w:hAnsi="Times New Roman"/>
          <w:b/>
        </w:rPr>
        <w:t xml:space="preserve"> </w:t>
      </w:r>
      <w:r w:rsidR="00B47E90">
        <w:rPr>
          <w:rFonts w:ascii="Times New Roman" w:hAnsi="Times New Roman"/>
          <w:b/>
        </w:rPr>
        <w:t xml:space="preserve">факультета </w:t>
      </w:r>
      <w:r w:rsidRPr="002C4331">
        <w:rPr>
          <w:rFonts w:ascii="Times New Roman" w:hAnsi="Times New Roman"/>
          <w:b/>
        </w:rPr>
        <w:t>СПбГУ</w:t>
      </w:r>
    </w:p>
    <w:p w:rsidR="00D007D7" w:rsidRDefault="00D007D7" w:rsidP="00A76E6C">
      <w:pPr>
        <w:spacing w:after="0"/>
        <w:jc w:val="center"/>
        <w:rPr>
          <w:rFonts w:ascii="Times New Roman" w:hAnsi="Times New Roman"/>
          <w:b/>
        </w:rPr>
      </w:pPr>
    </w:p>
    <w:p w:rsidR="00D007D7" w:rsidRDefault="00D007D7" w:rsidP="00D007D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дата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г. Санкт-Петербург</w:t>
      </w:r>
    </w:p>
    <w:tbl>
      <w:tblPr>
        <w:tblW w:w="0" w:type="auto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6"/>
        <w:gridCol w:w="3811"/>
      </w:tblGrid>
      <w:tr w:rsidR="00E850FB" w:rsidRPr="00DB07FA" w:rsidTr="00A76E6C">
        <w:tc>
          <w:tcPr>
            <w:tcW w:w="5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50FB" w:rsidRPr="006A4498" w:rsidRDefault="00E850FB" w:rsidP="00FD247B">
            <w:pPr>
              <w:spacing w:after="0" w:line="240" w:lineRule="auto"/>
              <w:rPr>
                <w:rFonts w:ascii="Times New Roman" w:hAnsi="Times New Roman"/>
              </w:rPr>
            </w:pPr>
            <w:r w:rsidRPr="006A4498">
              <w:rPr>
                <w:rFonts w:ascii="Times New Roman" w:hAnsi="Times New Roman"/>
              </w:rPr>
              <w:t>Ф.И.О.</w:t>
            </w:r>
          </w:p>
        </w:tc>
        <w:tc>
          <w:tcPr>
            <w:tcW w:w="38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0FB" w:rsidRPr="00DB07FA" w:rsidRDefault="00E850FB" w:rsidP="00BA71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Халин Владимир Георгиевич</w:t>
            </w:r>
          </w:p>
        </w:tc>
      </w:tr>
      <w:tr w:rsidR="00E850FB" w:rsidRPr="00DB07FA" w:rsidTr="00A76E6C">
        <w:tc>
          <w:tcPr>
            <w:tcW w:w="5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50FB" w:rsidRPr="006A4498" w:rsidRDefault="00E850FB" w:rsidP="00437888">
            <w:pPr>
              <w:spacing w:after="0" w:line="240" w:lineRule="auto"/>
              <w:rPr>
                <w:rFonts w:ascii="Times New Roman" w:hAnsi="Times New Roman"/>
              </w:rPr>
            </w:pPr>
            <w:r w:rsidRPr="006A4498"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38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0FB" w:rsidRPr="00DB07FA" w:rsidRDefault="00E850FB" w:rsidP="004378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Доктор экономических наук, Кандидат физико-математических наук</w:t>
            </w:r>
          </w:p>
        </w:tc>
      </w:tr>
      <w:tr w:rsidR="00E850FB" w:rsidRPr="00DB07FA" w:rsidTr="00A76E6C">
        <w:tc>
          <w:tcPr>
            <w:tcW w:w="5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50FB" w:rsidRPr="006A4498" w:rsidRDefault="00E850FB" w:rsidP="00FD247B">
            <w:pPr>
              <w:spacing w:after="0" w:line="240" w:lineRule="auto"/>
              <w:rPr>
                <w:rFonts w:ascii="Times New Roman" w:hAnsi="Times New Roman"/>
              </w:rPr>
            </w:pPr>
            <w:r w:rsidRPr="006A4498">
              <w:rPr>
                <w:rFonts w:ascii="Times New Roman" w:hAnsi="Times New Roman"/>
              </w:rPr>
              <w:t>Ученое звание</w:t>
            </w:r>
          </w:p>
        </w:tc>
        <w:tc>
          <w:tcPr>
            <w:tcW w:w="38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0FB" w:rsidRPr="00DB07FA" w:rsidRDefault="00E850FB" w:rsidP="00FD247B">
            <w:pPr>
              <w:spacing w:after="0" w:line="240" w:lineRule="auto"/>
              <w:rPr>
                <w:rFonts w:ascii="Times New Roman" w:hAnsi="Times New Roman"/>
              </w:rPr>
            </w:pPr>
            <w:r w:rsidRPr="00E850FB">
              <w:rPr>
                <w:rFonts w:ascii="Times New Roman" w:hAnsi="Times New Roman"/>
              </w:rPr>
              <w:t>профессор по научной специальности 08.00.13 – Математические и инструментальные методы экономики</w:t>
            </w:r>
            <w:r w:rsidR="000B18E3">
              <w:rPr>
                <w:rFonts w:ascii="Times New Roman" w:hAnsi="Times New Roman"/>
              </w:rPr>
              <w:t>, доцент по кафедре</w:t>
            </w:r>
          </w:p>
        </w:tc>
      </w:tr>
      <w:tr w:rsidR="00E850FB" w:rsidRPr="00DB07FA" w:rsidTr="00A76E6C">
        <w:tc>
          <w:tcPr>
            <w:tcW w:w="5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50FB" w:rsidRPr="006A4498" w:rsidRDefault="00E850FB" w:rsidP="00FD247B">
            <w:pPr>
              <w:spacing w:after="0" w:line="240" w:lineRule="auto"/>
              <w:rPr>
                <w:rFonts w:ascii="Times New Roman" w:hAnsi="Times New Roman"/>
              </w:rPr>
            </w:pPr>
            <w:r w:rsidRPr="006A4498">
              <w:rPr>
                <w:rFonts w:ascii="Times New Roman" w:hAnsi="Times New Roman"/>
              </w:rPr>
              <w:t>Научно-педагогический стаж</w:t>
            </w:r>
          </w:p>
        </w:tc>
        <w:tc>
          <w:tcPr>
            <w:tcW w:w="38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0FB" w:rsidRPr="00DB07FA" w:rsidRDefault="00E850FB" w:rsidP="00FD247B">
            <w:pPr>
              <w:spacing w:after="0" w:line="240" w:lineRule="auto"/>
              <w:rPr>
                <w:rFonts w:ascii="Times New Roman" w:hAnsi="Times New Roman"/>
              </w:rPr>
            </w:pPr>
            <w:r w:rsidRPr="00E850FB">
              <w:rPr>
                <w:rFonts w:ascii="Times New Roman" w:hAnsi="Times New Roman"/>
              </w:rPr>
              <w:t>39 лет</w:t>
            </w:r>
          </w:p>
        </w:tc>
      </w:tr>
      <w:tr w:rsidR="00E850FB" w:rsidRPr="00DB07FA" w:rsidTr="00A76E6C">
        <w:tc>
          <w:tcPr>
            <w:tcW w:w="5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50FB" w:rsidRPr="006A4498" w:rsidRDefault="00E850FB" w:rsidP="006A4498">
            <w:pPr>
              <w:spacing w:after="0" w:line="240" w:lineRule="auto"/>
              <w:rPr>
                <w:rFonts w:ascii="Times New Roman" w:hAnsi="Times New Roman"/>
              </w:rPr>
            </w:pPr>
            <w:r w:rsidRPr="006A4498">
              <w:rPr>
                <w:rFonts w:ascii="Times New Roman" w:eastAsia="Times New Roman" w:hAnsi="Times New Roman"/>
                <w:lang w:eastAsia="ru-RU"/>
              </w:rPr>
              <w:t xml:space="preserve">Количество публикаций за последние 3 года в изданиях, индексируемых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РИНЦ, </w:t>
            </w:r>
            <w:proofErr w:type="spellStart"/>
            <w:r w:rsidRPr="006A4498">
              <w:rPr>
                <w:rFonts w:ascii="Times New Roman" w:eastAsia="Times New Roman" w:hAnsi="Times New Roman"/>
                <w:lang w:eastAsia="ru-RU"/>
              </w:rPr>
              <w:t>Web</w:t>
            </w:r>
            <w:proofErr w:type="spellEnd"/>
            <w:r w:rsidRPr="006A449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A4498">
              <w:rPr>
                <w:rFonts w:ascii="Times New Roman" w:eastAsia="Times New Roman" w:hAnsi="Times New Roman"/>
                <w:lang w:eastAsia="ru-RU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A4498">
              <w:rPr>
                <w:rFonts w:ascii="Times New Roman" w:eastAsia="Times New Roman" w:hAnsi="Times New Roman"/>
                <w:lang w:eastAsia="ru-RU"/>
              </w:rPr>
              <w:t>Science</w:t>
            </w:r>
            <w:proofErr w:type="spellEnd"/>
            <w:r w:rsidRPr="006A449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A4498">
              <w:rPr>
                <w:rFonts w:ascii="Times New Roman" w:eastAsia="Times New Roman" w:hAnsi="Times New Roman"/>
                <w:lang w:eastAsia="ru-RU"/>
              </w:rPr>
              <w:t>Core</w:t>
            </w:r>
            <w:proofErr w:type="spellEnd"/>
            <w:r w:rsidRPr="006A449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A4498">
              <w:rPr>
                <w:rFonts w:ascii="Times New Roman" w:eastAsia="Times New Roman" w:hAnsi="Times New Roman"/>
                <w:lang w:eastAsia="ru-RU"/>
              </w:rPr>
              <w:t>Collection</w:t>
            </w:r>
            <w:proofErr w:type="spellEnd"/>
            <w:r w:rsidRPr="006A4498">
              <w:rPr>
                <w:rFonts w:ascii="Times New Roman" w:eastAsia="Times New Roman" w:hAnsi="Times New Roman"/>
                <w:lang w:eastAsia="ru-RU"/>
              </w:rPr>
              <w:t xml:space="preserve"> или </w:t>
            </w:r>
            <w:proofErr w:type="spellStart"/>
            <w:r w:rsidRPr="006A4498">
              <w:rPr>
                <w:rFonts w:ascii="Times New Roman" w:eastAsia="Times New Roman" w:hAnsi="Times New Roman"/>
                <w:lang w:eastAsia="ru-RU"/>
              </w:rPr>
              <w:t>Scopus</w:t>
            </w:r>
            <w:proofErr w:type="spellEnd"/>
          </w:p>
        </w:tc>
        <w:tc>
          <w:tcPr>
            <w:tcW w:w="38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0FB" w:rsidRPr="00DB07FA" w:rsidRDefault="00E850FB" w:rsidP="00FD24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 / 2 / 3</w:t>
            </w:r>
          </w:p>
        </w:tc>
      </w:tr>
      <w:tr w:rsidR="00E850FB" w:rsidRPr="004B0E75" w:rsidTr="00A76E6C">
        <w:tc>
          <w:tcPr>
            <w:tcW w:w="5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0FB" w:rsidRPr="006A4498" w:rsidRDefault="00E850FB" w:rsidP="00FD247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A4498">
              <w:rPr>
                <w:rFonts w:ascii="Times New Roman" w:eastAsia="Times New Roman" w:hAnsi="Times New Roman"/>
                <w:lang w:eastAsia="ru-RU"/>
              </w:rPr>
              <w:t>Индекс</w:t>
            </w:r>
            <w:r w:rsidRPr="006A4498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6A4498">
              <w:rPr>
                <w:rFonts w:ascii="Times New Roman" w:eastAsia="Times New Roman" w:hAnsi="Times New Roman"/>
                <w:lang w:eastAsia="ru-RU"/>
              </w:rPr>
              <w:t>Хирша</w:t>
            </w:r>
            <w:proofErr w:type="spellEnd"/>
            <w:r w:rsidRPr="006A4498">
              <w:rPr>
                <w:rFonts w:ascii="Times New Roman" w:eastAsia="Times New Roman" w:hAnsi="Times New Roman"/>
                <w:lang w:val="en-US" w:eastAsia="ru-RU"/>
              </w:rPr>
              <w:t xml:space="preserve"> no </w:t>
            </w:r>
            <w:r>
              <w:rPr>
                <w:rFonts w:ascii="Times New Roman" w:eastAsia="Times New Roman" w:hAnsi="Times New Roman"/>
                <w:lang w:eastAsia="ru-RU"/>
              </w:rPr>
              <w:t>РИНЦ</w:t>
            </w:r>
            <w:r w:rsidRPr="00A76E6C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6A4498">
              <w:rPr>
                <w:rFonts w:ascii="Times New Roman" w:eastAsia="Times New Roman" w:hAnsi="Times New Roman"/>
                <w:lang w:val="en-US" w:eastAsia="ru-RU"/>
              </w:rPr>
              <w:t xml:space="preserve">Web of Science Core Collection </w:t>
            </w:r>
            <w:r w:rsidRPr="006A4498">
              <w:rPr>
                <w:rFonts w:ascii="Times New Roman" w:eastAsia="Times New Roman" w:hAnsi="Times New Roman"/>
                <w:lang w:eastAsia="ru-RU"/>
              </w:rPr>
              <w:t>или</w:t>
            </w:r>
            <w:r w:rsidRPr="006A4498">
              <w:rPr>
                <w:rFonts w:ascii="Times New Roman" w:eastAsia="Times New Roman" w:hAnsi="Times New Roman"/>
                <w:lang w:val="en-US" w:eastAsia="ru-RU"/>
              </w:rPr>
              <w:t xml:space="preserve"> Scopus</w:t>
            </w:r>
          </w:p>
        </w:tc>
        <w:tc>
          <w:tcPr>
            <w:tcW w:w="38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0FB" w:rsidRPr="00E850FB" w:rsidRDefault="00E850FB" w:rsidP="00FD24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/ 1 / 1</w:t>
            </w:r>
          </w:p>
        </w:tc>
      </w:tr>
      <w:tr w:rsidR="00E850FB" w:rsidRPr="00F65F52" w:rsidTr="00A76E6C">
        <w:tc>
          <w:tcPr>
            <w:tcW w:w="5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0FB" w:rsidRPr="004603B1" w:rsidRDefault="00E850FB" w:rsidP="006A4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3B1">
              <w:rPr>
                <w:rFonts w:ascii="Times New Roman" w:eastAsia="Times New Roman" w:hAnsi="Times New Roman"/>
                <w:lang w:eastAsia="ru-RU"/>
              </w:rPr>
              <w:t>Количество заявок, поданных за последние три года, с целью получения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603B1">
              <w:rPr>
                <w:rFonts w:ascii="Times New Roman" w:eastAsia="Times New Roman" w:hAnsi="Times New Roman"/>
                <w:lang w:eastAsia="ru-RU"/>
              </w:rPr>
              <w:t>финансирования на выполнение научных исследований:</w:t>
            </w:r>
          </w:p>
          <w:p w:rsidR="00E850FB" w:rsidRPr="004603B1" w:rsidRDefault="00E850FB" w:rsidP="006A4498">
            <w:pPr>
              <w:spacing w:after="0" w:line="240" w:lineRule="auto"/>
              <w:rPr>
                <w:rFonts w:ascii="Times New Roman" w:hAnsi="Times New Roman"/>
              </w:rPr>
            </w:pPr>
            <w:r w:rsidRPr="004603B1">
              <w:rPr>
                <w:rFonts w:ascii="Times New Roman" w:eastAsia="Times New Roman" w:hAnsi="Times New Roman"/>
                <w:lang w:eastAsia="ru-RU"/>
              </w:rPr>
              <w:t>- от российских научных фондов</w:t>
            </w:r>
          </w:p>
        </w:tc>
        <w:tc>
          <w:tcPr>
            <w:tcW w:w="38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0FB" w:rsidRPr="00F65F52" w:rsidRDefault="00E850FB" w:rsidP="00A87A48">
            <w:pPr>
              <w:spacing w:after="0"/>
            </w:pPr>
            <w:r>
              <w:t>11</w:t>
            </w:r>
          </w:p>
        </w:tc>
      </w:tr>
      <w:tr w:rsidR="00E850FB" w:rsidRPr="00F65F52" w:rsidTr="00A76E6C">
        <w:tc>
          <w:tcPr>
            <w:tcW w:w="5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0FB" w:rsidRPr="004603B1" w:rsidRDefault="00E850FB" w:rsidP="006A4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3B1">
              <w:rPr>
                <w:rFonts w:ascii="Times New Roman" w:eastAsia="Times New Roman" w:hAnsi="Times New Roman"/>
                <w:lang w:eastAsia="ru-RU"/>
              </w:rPr>
              <w:t>- от зарубежных научных фондов</w:t>
            </w:r>
          </w:p>
        </w:tc>
        <w:tc>
          <w:tcPr>
            <w:tcW w:w="38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0FB" w:rsidRDefault="00E850FB" w:rsidP="00A87A48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850FB" w:rsidRPr="00F65F52" w:rsidTr="00A76E6C">
        <w:tc>
          <w:tcPr>
            <w:tcW w:w="5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0FB" w:rsidRPr="004603B1" w:rsidRDefault="00E850FB" w:rsidP="006A4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3B1">
              <w:rPr>
                <w:rFonts w:ascii="Times New Roman" w:eastAsia="Times New Roman" w:hAnsi="Times New Roman"/>
                <w:lang w:eastAsia="ru-RU"/>
              </w:rPr>
              <w:t xml:space="preserve">- из других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внешних </w:t>
            </w:r>
            <w:r w:rsidRPr="004603B1">
              <w:rPr>
                <w:rFonts w:ascii="Times New Roman" w:eastAsia="Times New Roman" w:hAnsi="Times New Roman"/>
                <w:lang w:eastAsia="ru-RU"/>
              </w:rPr>
              <w:t>источников</w:t>
            </w:r>
          </w:p>
        </w:tc>
        <w:tc>
          <w:tcPr>
            <w:tcW w:w="38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0FB" w:rsidRDefault="00E850FB" w:rsidP="00A87A48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850FB" w:rsidRPr="00F65F52" w:rsidTr="00A76E6C">
        <w:tc>
          <w:tcPr>
            <w:tcW w:w="5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0FB" w:rsidRPr="004603B1" w:rsidRDefault="00E850FB" w:rsidP="006A4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3B1">
              <w:rPr>
                <w:rFonts w:ascii="Times New Roman" w:eastAsia="Times New Roman" w:hAnsi="Times New Roman"/>
                <w:lang w:eastAsia="ru-RU"/>
              </w:rPr>
              <w:t>Количество договоров на выполнение научных исследований, в которых за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603B1">
              <w:rPr>
                <w:rFonts w:ascii="Times New Roman" w:eastAsia="Times New Roman" w:hAnsi="Times New Roman"/>
                <w:lang w:eastAsia="ru-RU"/>
              </w:rPr>
              <w:t>последние три года претендент участвовал в качестве руководителя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603B1">
              <w:rPr>
                <w:rFonts w:ascii="Times New Roman" w:eastAsia="Times New Roman" w:hAnsi="Times New Roman"/>
                <w:lang w:eastAsia="ru-RU"/>
              </w:rPr>
              <w:t>(ответственного исполнителя), с указанием года заключения, срока, названия и объема финансирования каждого:</w:t>
            </w:r>
          </w:p>
          <w:p w:rsidR="00E850FB" w:rsidRPr="004603B1" w:rsidRDefault="00E850FB" w:rsidP="006A44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3B1">
              <w:rPr>
                <w:rFonts w:ascii="Times New Roman" w:eastAsia="Times New Roman" w:hAnsi="Times New Roman"/>
                <w:lang w:eastAsia="ru-RU"/>
              </w:rPr>
              <w:t>- с российскими научными фондами</w:t>
            </w:r>
          </w:p>
        </w:tc>
        <w:tc>
          <w:tcPr>
            <w:tcW w:w="38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5E01" w:rsidRPr="006E6974" w:rsidRDefault="00E850FB" w:rsidP="006E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6974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="00EF5E01" w:rsidRPr="006E6974">
              <w:rPr>
                <w:rFonts w:ascii="Times New Roman" w:eastAsia="Times New Roman" w:hAnsi="Times New Roman"/>
                <w:lang w:eastAsia="ru-RU"/>
              </w:rPr>
              <w:t xml:space="preserve">Грант РФФИ № 16-06-00221 (2016 – 2018) «Математические методы исследования конкурентоспособности российских вузов на основе интеллектуального анализа данных» (руководитель). 1650000 рублей </w:t>
            </w:r>
          </w:p>
        </w:tc>
      </w:tr>
      <w:tr w:rsidR="00E850FB" w:rsidRPr="00EF5E01" w:rsidTr="00A76E6C">
        <w:tc>
          <w:tcPr>
            <w:tcW w:w="5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0FB" w:rsidRPr="004603B1" w:rsidRDefault="00E850FB" w:rsidP="006A4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3B1">
              <w:rPr>
                <w:rFonts w:ascii="Times New Roman" w:eastAsia="Times New Roman" w:hAnsi="Times New Roman"/>
                <w:lang w:eastAsia="ru-RU"/>
              </w:rPr>
              <w:t>- с зарубежными научными фондами</w:t>
            </w:r>
          </w:p>
        </w:tc>
        <w:tc>
          <w:tcPr>
            <w:tcW w:w="38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0FB" w:rsidRPr="00EF5E01" w:rsidRDefault="00EF5E01" w:rsidP="006E697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  <w:r w:rsidRPr="001B6256">
              <w:rPr>
                <w:rFonts w:ascii="Times New Roman" w:eastAsia="Times New Roman" w:hAnsi="Times New Roman"/>
                <w:lang w:val="en-US" w:eastAsia="ru-RU"/>
              </w:rPr>
              <w:t xml:space="preserve">1. </w:t>
            </w:r>
            <w:r w:rsidRPr="006E6974">
              <w:rPr>
                <w:rFonts w:ascii="Times New Roman" w:eastAsia="Times New Roman" w:hAnsi="Times New Roman"/>
                <w:lang w:eastAsia="ru-RU"/>
              </w:rPr>
              <w:t>Фонд</w:t>
            </w:r>
            <w:r w:rsidRPr="001B6256">
              <w:rPr>
                <w:rFonts w:ascii="Times New Roman" w:eastAsia="Times New Roman" w:hAnsi="Times New Roman"/>
                <w:lang w:val="en-US" w:eastAsia="ru-RU"/>
              </w:rPr>
              <w:t xml:space="preserve"> ERASMUS+(Partnership Agreement № 0812-04-048-016-001 </w:t>
            </w:r>
            <w:r w:rsidRPr="006E6974">
              <w:rPr>
                <w:rFonts w:ascii="Times New Roman" w:eastAsia="Times New Roman" w:hAnsi="Times New Roman"/>
                <w:lang w:eastAsia="ru-RU"/>
              </w:rPr>
              <w:t>от</w:t>
            </w:r>
            <w:r w:rsidRPr="001B6256">
              <w:rPr>
                <w:rFonts w:ascii="Times New Roman" w:eastAsia="Times New Roman" w:hAnsi="Times New Roman"/>
                <w:lang w:val="en-US" w:eastAsia="ru-RU"/>
              </w:rPr>
              <w:t xml:space="preserve"> 28.04.2016), 2015.10.15 – 2018.10.14, </w:t>
            </w:r>
            <w:r w:rsidRPr="006E6974">
              <w:rPr>
                <w:rFonts w:ascii="Times New Roman" w:eastAsia="Times New Roman" w:hAnsi="Times New Roman"/>
                <w:lang w:eastAsia="ru-RU"/>
              </w:rPr>
              <w:t>В</w:t>
            </w:r>
            <w:r w:rsidRPr="001B625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6E6974">
              <w:rPr>
                <w:rFonts w:ascii="Times New Roman" w:eastAsia="Times New Roman" w:hAnsi="Times New Roman"/>
                <w:lang w:eastAsia="ru-RU"/>
              </w:rPr>
              <w:t>рамках</w:t>
            </w:r>
            <w:r w:rsidRPr="001B625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6E6974">
              <w:rPr>
                <w:rFonts w:ascii="Times New Roman" w:eastAsia="Times New Roman" w:hAnsi="Times New Roman"/>
                <w:lang w:eastAsia="ru-RU"/>
              </w:rPr>
              <w:t>программы</w:t>
            </w:r>
            <w:r w:rsidRPr="001B625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6E6974">
              <w:rPr>
                <w:rFonts w:ascii="Times New Roman" w:eastAsia="Times New Roman" w:hAnsi="Times New Roman"/>
                <w:lang w:eastAsia="ru-RU"/>
              </w:rPr>
              <w:t>Европейского</w:t>
            </w:r>
            <w:r w:rsidRPr="001B625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6E6974">
              <w:rPr>
                <w:rFonts w:ascii="Times New Roman" w:eastAsia="Times New Roman" w:hAnsi="Times New Roman"/>
                <w:lang w:eastAsia="ru-RU"/>
              </w:rPr>
              <w:t>союза</w:t>
            </w:r>
            <w:r w:rsidRPr="001B6256">
              <w:rPr>
                <w:rFonts w:ascii="Times New Roman" w:eastAsia="Times New Roman" w:hAnsi="Times New Roman"/>
                <w:lang w:val="en-US" w:eastAsia="ru-RU"/>
              </w:rPr>
              <w:t xml:space="preserve"> ERASMUS+ "Capacity-building in the Field of Higher Education" </w:t>
            </w:r>
            <w:r w:rsidRPr="006E6974">
              <w:rPr>
                <w:rFonts w:ascii="Times New Roman" w:eastAsia="Times New Roman" w:hAnsi="Times New Roman"/>
                <w:lang w:eastAsia="ru-RU"/>
              </w:rPr>
              <w:t>совместный</w:t>
            </w:r>
            <w:r w:rsidRPr="001B625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6E6974">
              <w:rPr>
                <w:rFonts w:ascii="Times New Roman" w:eastAsia="Times New Roman" w:hAnsi="Times New Roman"/>
                <w:lang w:eastAsia="ru-RU"/>
              </w:rPr>
              <w:t>проект</w:t>
            </w:r>
            <w:r w:rsidRPr="001B6256">
              <w:rPr>
                <w:rFonts w:ascii="Times New Roman" w:eastAsia="Times New Roman" w:hAnsi="Times New Roman"/>
                <w:lang w:val="en-US" w:eastAsia="ru-RU"/>
              </w:rPr>
              <w:t xml:space="preserve"> 11 </w:t>
            </w:r>
            <w:r w:rsidRPr="006E6974">
              <w:rPr>
                <w:rFonts w:ascii="Times New Roman" w:eastAsia="Times New Roman" w:hAnsi="Times New Roman"/>
                <w:lang w:eastAsia="ru-RU"/>
              </w:rPr>
              <w:t>европейских</w:t>
            </w:r>
            <w:r w:rsidRPr="001B625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6E6974">
              <w:rPr>
                <w:rFonts w:ascii="Times New Roman" w:eastAsia="Times New Roman" w:hAnsi="Times New Roman"/>
                <w:lang w:eastAsia="ru-RU"/>
              </w:rPr>
              <w:t>университетов</w:t>
            </w:r>
            <w:r w:rsidRPr="001B6256">
              <w:rPr>
                <w:rFonts w:ascii="Times New Roman" w:eastAsia="Times New Roman" w:hAnsi="Times New Roman"/>
                <w:lang w:val="en-US" w:eastAsia="ru-RU"/>
              </w:rPr>
              <w:t xml:space="preserve"> – «Joint Programs and Framework for Doctoral Education in Software Engineering / PWs@PhD». </w:t>
            </w:r>
            <w:r w:rsidRPr="006E6974">
              <w:rPr>
                <w:rFonts w:ascii="Times New Roman" w:eastAsia="Times New Roman" w:hAnsi="Times New Roman"/>
                <w:lang w:eastAsia="ru-RU"/>
              </w:rPr>
              <w:t>(руководитель проекта вуза-партнера), 60112,00 евро.</w:t>
            </w:r>
          </w:p>
        </w:tc>
      </w:tr>
      <w:tr w:rsidR="00E850FB" w:rsidRPr="00F65F52" w:rsidTr="00A76E6C">
        <w:tc>
          <w:tcPr>
            <w:tcW w:w="5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0FB" w:rsidRPr="004603B1" w:rsidRDefault="00E850FB" w:rsidP="006A4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3B1">
              <w:rPr>
                <w:rFonts w:ascii="Times New Roman" w:eastAsia="Times New Roman" w:hAnsi="Times New Roman"/>
                <w:lang w:eastAsia="ru-RU"/>
              </w:rPr>
              <w:t xml:space="preserve">- с другими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внешними </w:t>
            </w:r>
            <w:r w:rsidRPr="004603B1">
              <w:rPr>
                <w:rFonts w:ascii="Times New Roman" w:eastAsia="Times New Roman" w:hAnsi="Times New Roman"/>
                <w:lang w:eastAsia="ru-RU"/>
              </w:rPr>
              <w:t>организациями</w:t>
            </w:r>
          </w:p>
        </w:tc>
        <w:tc>
          <w:tcPr>
            <w:tcW w:w="38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0FB" w:rsidRPr="006E6974" w:rsidRDefault="00EF5E01" w:rsidP="006E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6974">
              <w:rPr>
                <w:rFonts w:ascii="Times New Roman" w:eastAsia="Times New Roman" w:hAnsi="Times New Roman"/>
                <w:lang w:eastAsia="ru-RU"/>
              </w:rPr>
              <w:t xml:space="preserve">1. Благотворительный фонд В. Потанина Договор о гранте № ГСГК-24/18 от 02.07.2018 г. (2018 – 2019), Новый учебный курс магистратуры «MATHEMATICA 11.* для </w:t>
            </w:r>
            <w:proofErr w:type="spellStart"/>
            <w:r w:rsidRPr="006E6974">
              <w:rPr>
                <w:rFonts w:ascii="Times New Roman" w:eastAsia="Times New Roman" w:hAnsi="Times New Roman"/>
                <w:lang w:eastAsia="ru-RU"/>
              </w:rPr>
              <w:t>нематематика</w:t>
            </w:r>
            <w:proofErr w:type="spellEnd"/>
            <w:r w:rsidRPr="006E6974">
              <w:rPr>
                <w:rFonts w:ascii="Times New Roman" w:eastAsia="Times New Roman" w:hAnsi="Times New Roman"/>
                <w:lang w:eastAsia="ru-RU"/>
              </w:rPr>
              <w:t>» (руководитель), 500000 рублей.</w:t>
            </w:r>
          </w:p>
          <w:p w:rsidR="00EF5E01" w:rsidRDefault="00EF5E01" w:rsidP="006E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6974">
              <w:rPr>
                <w:rFonts w:ascii="Times New Roman" w:eastAsia="Times New Roman" w:hAnsi="Times New Roman"/>
                <w:lang w:eastAsia="ru-RU"/>
              </w:rPr>
              <w:t>2.</w:t>
            </w:r>
            <w:r w:rsidR="00E02AA9" w:rsidRPr="006E697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E02AA9" w:rsidRPr="006E6974">
              <w:rPr>
                <w:rFonts w:ascii="Times New Roman" w:eastAsia="Times New Roman" w:hAnsi="Times New Roman"/>
                <w:lang w:eastAsia="ru-RU"/>
              </w:rPr>
              <w:t>РАНХиГС</w:t>
            </w:r>
            <w:proofErr w:type="spellEnd"/>
            <w:r w:rsidR="00E02AA9" w:rsidRPr="006E6974">
              <w:rPr>
                <w:rFonts w:ascii="Times New Roman" w:eastAsia="Times New Roman" w:hAnsi="Times New Roman"/>
                <w:lang w:eastAsia="ru-RU"/>
              </w:rPr>
              <w:t xml:space="preserve"> при Президенте РФ, Договор № 28/08-18 от 17.05.2018 г. (2018.05.17 – 2018.12.25), НИР «Перспективы образовательной модели свободных искусств и наук в свете экономических и социокультурных трендов XXI века  в российском контексте» </w:t>
            </w:r>
            <w:r w:rsidR="00E02AA9" w:rsidRPr="006E6974">
              <w:rPr>
                <w:rFonts w:ascii="Times New Roman" w:eastAsia="Times New Roman" w:hAnsi="Times New Roman"/>
                <w:lang w:eastAsia="ru-RU"/>
              </w:rPr>
              <w:lastRenderedPageBreak/>
              <w:t>(ответственный исполнитель), 10000000 руб.</w:t>
            </w:r>
          </w:p>
        </w:tc>
      </w:tr>
      <w:tr w:rsidR="00E850FB" w:rsidRPr="00DB07FA" w:rsidTr="00A76E6C">
        <w:tc>
          <w:tcPr>
            <w:tcW w:w="5936" w:type="dxa"/>
            <w:tcBorders>
              <w:left w:val="single" w:sz="12" w:space="0" w:color="auto"/>
            </w:tcBorders>
            <w:vAlign w:val="center"/>
          </w:tcPr>
          <w:p w:rsidR="00E850FB" w:rsidRPr="004603B1" w:rsidRDefault="00E850FB" w:rsidP="006A4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3B1">
              <w:rPr>
                <w:rFonts w:ascii="Times New Roman" w:eastAsia="Times New Roman" w:hAnsi="Times New Roman"/>
                <w:lang w:eastAsia="ru-RU"/>
              </w:rPr>
              <w:lastRenderedPageBreak/>
              <w:t>Опыт научного руководства и консультирования за последние 3 года:</w:t>
            </w:r>
          </w:p>
          <w:p w:rsidR="00E850FB" w:rsidRPr="004603B1" w:rsidRDefault="00E850FB" w:rsidP="006A4498">
            <w:pPr>
              <w:spacing w:after="0" w:line="240" w:lineRule="auto"/>
              <w:rPr>
                <w:rFonts w:ascii="Times New Roman" w:hAnsi="Times New Roman"/>
              </w:rPr>
            </w:pPr>
            <w:r w:rsidRPr="004603B1">
              <w:rPr>
                <w:rFonts w:ascii="Times New Roman" w:eastAsia="Times New Roman" w:hAnsi="Times New Roman"/>
                <w:lang w:eastAsia="ru-RU"/>
              </w:rPr>
              <w:t>- число ВКР бакалавров / специалистов</w:t>
            </w:r>
          </w:p>
        </w:tc>
        <w:tc>
          <w:tcPr>
            <w:tcW w:w="3811" w:type="dxa"/>
            <w:tcBorders>
              <w:right w:val="single" w:sz="12" w:space="0" w:color="auto"/>
            </w:tcBorders>
            <w:vAlign w:val="center"/>
          </w:tcPr>
          <w:p w:rsidR="00E850FB" w:rsidRPr="00A87A48" w:rsidRDefault="00E02AA9" w:rsidP="006E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6974">
              <w:rPr>
                <w:rFonts w:ascii="Times New Roman" w:eastAsia="Times New Roman" w:hAnsi="Times New Roman"/>
                <w:lang w:eastAsia="ru-RU"/>
              </w:rPr>
              <w:t>0 / 0</w:t>
            </w:r>
          </w:p>
        </w:tc>
      </w:tr>
      <w:tr w:rsidR="00E850FB" w:rsidRPr="00DB07FA" w:rsidTr="00A97867">
        <w:trPr>
          <w:trHeight w:val="726"/>
        </w:trPr>
        <w:tc>
          <w:tcPr>
            <w:tcW w:w="5936" w:type="dxa"/>
            <w:tcBorders>
              <w:left w:val="single" w:sz="12" w:space="0" w:color="auto"/>
            </w:tcBorders>
            <w:vAlign w:val="center"/>
          </w:tcPr>
          <w:p w:rsidR="00E850FB" w:rsidRPr="004603B1" w:rsidRDefault="00E850FB" w:rsidP="00FD247B">
            <w:pPr>
              <w:spacing w:after="0" w:line="240" w:lineRule="auto"/>
              <w:rPr>
                <w:rFonts w:ascii="Times New Roman" w:hAnsi="Times New Roman"/>
              </w:rPr>
            </w:pPr>
            <w:r w:rsidRPr="004603B1">
              <w:rPr>
                <w:rFonts w:ascii="Times New Roman" w:eastAsia="Times New Roman" w:hAnsi="Times New Roman"/>
                <w:lang w:eastAsia="ru-RU"/>
              </w:rPr>
              <w:t>- число диссертаций магистерских / кандидатских / докторских</w:t>
            </w:r>
          </w:p>
        </w:tc>
        <w:tc>
          <w:tcPr>
            <w:tcW w:w="3811" w:type="dxa"/>
            <w:tcBorders>
              <w:right w:val="single" w:sz="12" w:space="0" w:color="auto"/>
            </w:tcBorders>
            <w:vAlign w:val="center"/>
          </w:tcPr>
          <w:p w:rsidR="00E850FB" w:rsidRPr="00A87A48" w:rsidRDefault="00E02AA9" w:rsidP="00FD24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/ 2 / 0</w:t>
            </w:r>
          </w:p>
        </w:tc>
      </w:tr>
      <w:tr w:rsidR="00E850FB" w:rsidRPr="00DB07FA" w:rsidTr="00A76E6C">
        <w:tc>
          <w:tcPr>
            <w:tcW w:w="5936" w:type="dxa"/>
            <w:tcBorders>
              <w:left w:val="single" w:sz="12" w:space="0" w:color="auto"/>
            </w:tcBorders>
            <w:vAlign w:val="center"/>
          </w:tcPr>
          <w:p w:rsidR="00E850FB" w:rsidRPr="004603B1" w:rsidRDefault="00E850FB" w:rsidP="00FD247B">
            <w:pPr>
              <w:spacing w:after="0" w:line="240" w:lineRule="auto"/>
              <w:rPr>
                <w:rFonts w:ascii="Times New Roman" w:hAnsi="Times New Roman"/>
              </w:rPr>
            </w:pPr>
            <w:r w:rsidRPr="004603B1">
              <w:rPr>
                <w:rFonts w:ascii="Times New Roman" w:eastAsia="Times New Roman" w:hAnsi="Times New Roman"/>
                <w:lang w:eastAsia="ru-RU"/>
              </w:rPr>
              <w:t>- число выпускников аспирантуры</w:t>
            </w:r>
          </w:p>
        </w:tc>
        <w:tc>
          <w:tcPr>
            <w:tcW w:w="3811" w:type="dxa"/>
            <w:tcBorders>
              <w:right w:val="single" w:sz="12" w:space="0" w:color="auto"/>
            </w:tcBorders>
            <w:vAlign w:val="center"/>
          </w:tcPr>
          <w:p w:rsidR="00E850FB" w:rsidRPr="00A87A48" w:rsidRDefault="00E02AA9" w:rsidP="00FD24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850FB" w:rsidRPr="00DB07FA" w:rsidTr="00A76E6C">
        <w:tc>
          <w:tcPr>
            <w:tcW w:w="5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0FB" w:rsidRPr="006A4498" w:rsidRDefault="00E850FB" w:rsidP="006A4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4498">
              <w:rPr>
                <w:rFonts w:ascii="Times New Roman" w:eastAsia="Times New Roman" w:hAnsi="Times New Roman"/>
                <w:lang w:eastAsia="ru-RU"/>
              </w:rPr>
              <w:t>Опыт учебно-методической работы за последние 3 года:</w:t>
            </w:r>
          </w:p>
          <w:p w:rsidR="00E850FB" w:rsidRPr="006A4498" w:rsidRDefault="00E850FB" w:rsidP="006A4498">
            <w:pPr>
              <w:spacing w:after="0" w:line="240" w:lineRule="auto"/>
              <w:rPr>
                <w:rFonts w:ascii="Times New Roman" w:hAnsi="Times New Roman"/>
              </w:rPr>
            </w:pPr>
            <w:r w:rsidRPr="006A4498">
              <w:rPr>
                <w:rFonts w:ascii="Times New Roman" w:eastAsia="Times New Roman" w:hAnsi="Times New Roman"/>
                <w:lang w:eastAsia="ru-RU"/>
              </w:rPr>
              <w:t>- число разработанных и реализованных учебных курсов</w:t>
            </w:r>
          </w:p>
        </w:tc>
        <w:tc>
          <w:tcPr>
            <w:tcW w:w="38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0FB" w:rsidRPr="00A87A48" w:rsidRDefault="006E6974" w:rsidP="00FD24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850FB" w:rsidRPr="00DB07FA" w:rsidTr="00A76E6C">
        <w:tc>
          <w:tcPr>
            <w:tcW w:w="5936" w:type="dxa"/>
            <w:tcBorders>
              <w:left w:val="single" w:sz="12" w:space="0" w:color="auto"/>
            </w:tcBorders>
            <w:vAlign w:val="center"/>
          </w:tcPr>
          <w:p w:rsidR="00E850FB" w:rsidRPr="006A4498" w:rsidRDefault="00E850FB" w:rsidP="006A4498">
            <w:pPr>
              <w:spacing w:after="0" w:line="240" w:lineRule="auto"/>
              <w:rPr>
                <w:rFonts w:ascii="Times New Roman" w:hAnsi="Times New Roman"/>
              </w:rPr>
            </w:pPr>
            <w:r w:rsidRPr="006A4498">
              <w:rPr>
                <w:rFonts w:ascii="Times New Roman" w:eastAsia="Times New Roman" w:hAnsi="Times New Roman"/>
                <w:lang w:eastAsia="ru-RU"/>
              </w:rPr>
              <w:t>- число учебников, учебных пособий, прошедших редакционно-издательскую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A4498">
              <w:rPr>
                <w:rFonts w:ascii="Times New Roman" w:eastAsia="Times New Roman" w:hAnsi="Times New Roman"/>
                <w:lang w:eastAsia="ru-RU"/>
              </w:rPr>
              <w:t>обработку</w:t>
            </w:r>
          </w:p>
        </w:tc>
        <w:tc>
          <w:tcPr>
            <w:tcW w:w="3811" w:type="dxa"/>
            <w:tcBorders>
              <w:right w:val="single" w:sz="12" w:space="0" w:color="auto"/>
            </w:tcBorders>
            <w:vAlign w:val="center"/>
          </w:tcPr>
          <w:p w:rsidR="00E850FB" w:rsidRPr="00A87A48" w:rsidRDefault="006E6974" w:rsidP="00FD24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850FB" w:rsidRPr="00DB07FA" w:rsidTr="00F72BA7">
        <w:trPr>
          <w:trHeight w:val="503"/>
        </w:trPr>
        <w:tc>
          <w:tcPr>
            <w:tcW w:w="5936" w:type="dxa"/>
            <w:tcBorders>
              <w:left w:val="single" w:sz="12" w:space="0" w:color="auto"/>
            </w:tcBorders>
          </w:tcPr>
          <w:p w:rsidR="00E850FB" w:rsidRPr="006A4498" w:rsidRDefault="00E850FB" w:rsidP="006A44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Иная информация, предоставленная по инициативе претендента</w:t>
            </w:r>
          </w:p>
        </w:tc>
        <w:tc>
          <w:tcPr>
            <w:tcW w:w="3811" w:type="dxa"/>
            <w:tcBorders>
              <w:right w:val="single" w:sz="12" w:space="0" w:color="auto"/>
            </w:tcBorders>
            <w:vAlign w:val="center"/>
          </w:tcPr>
          <w:p w:rsidR="006E6974" w:rsidRPr="006E6974" w:rsidRDefault="006E6974" w:rsidP="006E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6974">
              <w:rPr>
                <w:rFonts w:ascii="Times New Roman" w:eastAsia="Times New Roman" w:hAnsi="Times New Roman"/>
                <w:lang w:eastAsia="ru-RU"/>
              </w:rPr>
              <w:t>1. Член редакционного совета журнала «Прикладная информатика», входящего в Перечень ВАК по специальности 08.00.13 - Математические и инструментальные методы экономики.</w:t>
            </w:r>
          </w:p>
          <w:p w:rsidR="006E6974" w:rsidRPr="006E6974" w:rsidRDefault="006E6974" w:rsidP="006E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6974">
              <w:rPr>
                <w:rFonts w:ascii="Times New Roman" w:eastAsia="Times New Roman" w:hAnsi="Times New Roman"/>
                <w:lang w:eastAsia="ru-RU"/>
              </w:rPr>
              <w:t>2. Член редакционного совета журнала «Управленческое консультирование», входящего в Перечень ВАК по специальности 08.00.05 - Экономика и управление народным хозяйством.</w:t>
            </w:r>
          </w:p>
          <w:p w:rsidR="006E6974" w:rsidRPr="006E6974" w:rsidRDefault="006E6974" w:rsidP="006E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6974">
              <w:rPr>
                <w:rFonts w:ascii="Times New Roman" w:eastAsia="Times New Roman" w:hAnsi="Times New Roman"/>
                <w:lang w:eastAsia="ru-RU"/>
              </w:rPr>
              <w:t>3. Сопредседатель Программного комитета XII , XIII и XIV Международных Научно-технических конференций «Информационные технологии, энергетика и экономика» (16-17 апреля 2015 г., 14-15 апреля 2016 г., 21 – 23 июня 2017 г. Смоленск).</w:t>
            </w:r>
          </w:p>
          <w:p w:rsidR="006E6974" w:rsidRPr="006E6974" w:rsidRDefault="006E6974" w:rsidP="006E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6974">
              <w:rPr>
                <w:rFonts w:ascii="Times New Roman" w:eastAsia="Times New Roman" w:hAnsi="Times New Roman"/>
                <w:lang w:eastAsia="ru-RU"/>
              </w:rPr>
              <w:t xml:space="preserve">4. Член оргкомитетов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7 </w:t>
            </w:r>
            <w:r w:rsidRPr="006E6974">
              <w:rPr>
                <w:rFonts w:ascii="Times New Roman" w:eastAsia="Times New Roman" w:hAnsi="Times New Roman"/>
                <w:lang w:eastAsia="ru-RU"/>
              </w:rPr>
              <w:t>международных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научных и научно-практических</w:t>
            </w:r>
            <w:r w:rsidRPr="006E6974">
              <w:rPr>
                <w:rFonts w:ascii="Times New Roman" w:eastAsia="Times New Roman" w:hAnsi="Times New Roman"/>
                <w:lang w:eastAsia="ru-RU"/>
              </w:rPr>
              <w:t xml:space="preserve"> конференций.</w:t>
            </w:r>
          </w:p>
          <w:p w:rsidR="006E6974" w:rsidRPr="006E6974" w:rsidRDefault="006E6974" w:rsidP="006E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  <w:r w:rsidRPr="006E6974">
              <w:rPr>
                <w:rFonts w:ascii="Times New Roman" w:eastAsia="Times New Roman" w:hAnsi="Times New Roman"/>
                <w:lang w:eastAsia="ru-RU"/>
              </w:rPr>
              <w:t xml:space="preserve"> Почетный работник высшего профессионального образования Российской Федерации.</w:t>
            </w:r>
          </w:p>
          <w:p w:rsidR="006E6974" w:rsidRPr="006E6974" w:rsidRDefault="006E6974" w:rsidP="006E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</w:t>
            </w:r>
            <w:r w:rsidRPr="006E6974">
              <w:rPr>
                <w:rFonts w:ascii="Times New Roman" w:eastAsia="Times New Roman" w:hAnsi="Times New Roman"/>
                <w:lang w:eastAsia="ru-RU"/>
              </w:rPr>
              <w:t xml:space="preserve"> Действительный член Международной академии наук высшей школы (МАН ВШ).</w:t>
            </w:r>
          </w:p>
          <w:p w:rsidR="006E6974" w:rsidRPr="006E6974" w:rsidRDefault="006E6974" w:rsidP="006E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 Профессиональная деятельность</w:t>
            </w:r>
            <w:r w:rsidR="00141D44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141D44" w:rsidRPr="00141D44" w:rsidRDefault="00141D44" w:rsidP="00141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7.1</w:t>
            </w:r>
            <w:r w:rsidRPr="00141D44">
              <w:rPr>
                <w:rFonts w:ascii="Times New Roman" w:eastAsia="Times New Roman" w:hAnsi="Times New Roman"/>
                <w:lang w:eastAsia="ru-RU"/>
              </w:rPr>
              <w:t>. Ассистент, доцент математико-механического факультета ЛГУ (1977-2002).</w:t>
            </w:r>
          </w:p>
          <w:p w:rsidR="00141D44" w:rsidRPr="00141D44" w:rsidRDefault="00141D44" w:rsidP="00141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7.2</w:t>
            </w:r>
            <w:r w:rsidRPr="00141D44">
              <w:rPr>
                <w:rFonts w:ascii="Times New Roman" w:eastAsia="Times New Roman" w:hAnsi="Times New Roman"/>
                <w:lang w:eastAsia="ru-RU"/>
              </w:rPr>
              <w:t>. Заместитель декана математико-механического факультета ЛГУ, доцент (1989-1994).</w:t>
            </w:r>
          </w:p>
          <w:p w:rsidR="00141D44" w:rsidRPr="00141D44" w:rsidRDefault="00141D44" w:rsidP="00141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7.3</w:t>
            </w:r>
            <w:r w:rsidRPr="00141D44">
              <w:rPr>
                <w:rFonts w:ascii="Times New Roman" w:eastAsia="Times New Roman" w:hAnsi="Times New Roman"/>
                <w:lang w:eastAsia="ru-RU"/>
              </w:rPr>
              <w:t>. Начальник учебно-методического управления СПбГУ, доцент (1994-2002).</w:t>
            </w:r>
          </w:p>
          <w:p w:rsidR="00141D44" w:rsidRPr="00141D44" w:rsidRDefault="00141D44" w:rsidP="00141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141D44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141D44">
              <w:rPr>
                <w:rFonts w:ascii="Times New Roman" w:eastAsia="Times New Roman" w:hAnsi="Times New Roman"/>
                <w:lang w:eastAsia="ru-RU"/>
              </w:rPr>
              <w:t>. Директор Научно-исследовательского института математики и механики имени академика В.И. Смирнова СПбГУ (2002-2004).</w:t>
            </w:r>
          </w:p>
          <w:p w:rsidR="00141D44" w:rsidRDefault="00141D44" w:rsidP="00141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7.5</w:t>
            </w:r>
            <w:r w:rsidRPr="00141D44">
              <w:rPr>
                <w:rFonts w:ascii="Times New Roman" w:eastAsia="Times New Roman" w:hAnsi="Times New Roman"/>
                <w:lang w:eastAsia="ru-RU"/>
              </w:rPr>
              <w:t>. Заведующий кафедрой информационных систем в экономике экономического факультета СПбГУ (с 2003 по 31.12.2017 г.)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41D44" w:rsidRPr="00141D44" w:rsidRDefault="00141D44" w:rsidP="00141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7</w:t>
            </w:r>
            <w:r w:rsidRPr="00141D44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141D44">
              <w:rPr>
                <w:rFonts w:ascii="Times New Roman" w:eastAsia="Times New Roman" w:hAnsi="Times New Roman"/>
                <w:lang w:eastAsia="ru-RU"/>
              </w:rPr>
              <w:t>. Заместитель декана экономического факультета СПбГУ (2005-2009).</w:t>
            </w:r>
          </w:p>
          <w:p w:rsidR="00141D44" w:rsidRPr="00141D44" w:rsidRDefault="00141D44" w:rsidP="00141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141D44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141D44">
              <w:rPr>
                <w:rFonts w:ascii="Times New Roman" w:eastAsia="Times New Roman" w:hAnsi="Times New Roman"/>
                <w:lang w:eastAsia="ru-RU"/>
              </w:rPr>
              <w:t>. Диплом победителя премии “Хрустальный журавль» в номинации «Преподаватель года» Студенческого совета Экономического факультета СПбГУ (2009).</w:t>
            </w:r>
          </w:p>
          <w:p w:rsidR="00E850FB" w:rsidRPr="006E6974" w:rsidRDefault="00141D44" w:rsidP="006E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141D44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141D44">
              <w:rPr>
                <w:rFonts w:ascii="Times New Roman" w:eastAsia="Times New Roman" w:hAnsi="Times New Roman"/>
                <w:lang w:eastAsia="ru-RU"/>
              </w:rPr>
              <w:t>. Принимал активное участие в подготовке документов для прохождения процедур лицензирования специальностей и направлений высшего профессионального образования С</w:t>
            </w:r>
            <w:r>
              <w:rPr>
                <w:rFonts w:ascii="Times New Roman" w:eastAsia="Times New Roman" w:hAnsi="Times New Roman"/>
                <w:lang w:eastAsia="ru-RU"/>
              </w:rPr>
              <w:t>ПбГУ</w:t>
            </w:r>
            <w:r w:rsidRPr="00141D44">
              <w:rPr>
                <w:rFonts w:ascii="Times New Roman" w:eastAsia="Times New Roman" w:hAnsi="Times New Roman"/>
                <w:lang w:eastAsia="ru-RU"/>
              </w:rPr>
              <w:t>. В том числе: открытие в СПбГУ (впервые в России) обучения по специальности 351500 -"Математическое обеспечение и администрирование информационных систем"; направлений подготовки бакалавров и магистров 522600 - "Востоковедение, африканистика", 522700 - "</w:t>
            </w:r>
            <w:proofErr w:type="spellStart"/>
            <w:r w:rsidRPr="00141D44">
              <w:rPr>
                <w:rFonts w:ascii="Times New Roman" w:eastAsia="Times New Roman" w:hAnsi="Times New Roman"/>
                <w:lang w:eastAsia="ru-RU"/>
              </w:rPr>
              <w:t>Конфликтология</w:t>
            </w:r>
            <w:proofErr w:type="spellEnd"/>
            <w:r w:rsidRPr="00141D44">
              <w:rPr>
                <w:rFonts w:ascii="Times New Roman" w:eastAsia="Times New Roman" w:hAnsi="Times New Roman"/>
                <w:lang w:eastAsia="ru-RU"/>
              </w:rPr>
              <w:t>", 522800 - "Искусства и гуманитарные науки", 080500 – «Бизнес-информатика».</w:t>
            </w:r>
          </w:p>
        </w:tc>
      </w:tr>
      <w:tr w:rsidR="00E850FB" w:rsidRPr="00DB07FA" w:rsidTr="00EF2D9F">
        <w:trPr>
          <w:trHeight w:val="242"/>
        </w:trPr>
        <w:tc>
          <w:tcPr>
            <w:tcW w:w="5936" w:type="dxa"/>
            <w:tcBorders>
              <w:left w:val="single" w:sz="12" w:space="0" w:color="auto"/>
            </w:tcBorders>
          </w:tcPr>
          <w:p w:rsidR="00E850FB" w:rsidRPr="006A4498" w:rsidRDefault="00E850FB" w:rsidP="00ED7EC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Заключение  квалификационной  кадровой комиссии</w:t>
            </w:r>
          </w:p>
        </w:tc>
        <w:tc>
          <w:tcPr>
            <w:tcW w:w="3811" w:type="dxa"/>
            <w:tcBorders>
              <w:right w:val="single" w:sz="12" w:space="0" w:color="auto"/>
            </w:tcBorders>
            <w:vAlign w:val="center"/>
          </w:tcPr>
          <w:p w:rsidR="00E850FB" w:rsidRPr="00A87A48" w:rsidRDefault="00E850FB" w:rsidP="00FD24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0FB" w:rsidRPr="00DB07FA" w:rsidTr="00F72BA7">
        <w:trPr>
          <w:trHeight w:val="556"/>
        </w:trPr>
        <w:tc>
          <w:tcPr>
            <w:tcW w:w="5936" w:type="dxa"/>
            <w:tcBorders>
              <w:left w:val="single" w:sz="12" w:space="0" w:color="auto"/>
              <w:bottom w:val="single" w:sz="12" w:space="0" w:color="auto"/>
            </w:tcBorders>
          </w:tcPr>
          <w:p w:rsidR="00E850FB" w:rsidRPr="006A4498" w:rsidRDefault="00E850FB" w:rsidP="00EF2D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4498">
              <w:rPr>
                <w:rFonts w:ascii="Times New Roman" w:eastAsia="Times New Roman" w:hAnsi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езультаты голосования </w:t>
            </w:r>
            <w:r w:rsidRPr="006A4498">
              <w:rPr>
                <w:rFonts w:ascii="Times New Roman" w:eastAsia="Times New Roman" w:hAnsi="Times New Roman"/>
                <w:lang w:eastAsia="ru-RU"/>
              </w:rPr>
              <w:t xml:space="preserve"> коллектива кафедры СПбГУ (</w:t>
            </w:r>
            <w:r>
              <w:rPr>
                <w:rFonts w:ascii="Times New Roman" w:eastAsia="Times New Roman" w:hAnsi="Times New Roman"/>
                <w:lang w:eastAsia="ru-RU"/>
              </w:rPr>
              <w:t>коллективов  кафедр</w:t>
            </w:r>
            <w:r w:rsidRPr="00B648EA">
              <w:rPr>
                <w:rFonts w:ascii="Times New Roman" w:eastAsia="Times New Roman" w:hAnsi="Times New Roman"/>
                <w:lang w:eastAsia="ru-RU"/>
              </w:rPr>
              <w:t xml:space="preserve"> СПбГУ) </w:t>
            </w:r>
          </w:p>
        </w:tc>
        <w:tc>
          <w:tcPr>
            <w:tcW w:w="38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0FB" w:rsidRPr="00A87A48" w:rsidRDefault="00E850FB" w:rsidP="00FD24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B081C" w:rsidRDefault="000B081C" w:rsidP="00B648EA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sectPr w:rsidR="000B081C" w:rsidSect="00F72BA7">
      <w:pgSz w:w="11906" w:h="16838"/>
      <w:pgMar w:top="567" w:right="284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323B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522F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1676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B4E0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D06D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DC46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48E4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4088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548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AA0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E25344"/>
    <w:multiLevelType w:val="hybridMultilevel"/>
    <w:tmpl w:val="18E8CF84"/>
    <w:lvl w:ilvl="0" w:tplc="D9B4702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482A32"/>
    <w:multiLevelType w:val="hybridMultilevel"/>
    <w:tmpl w:val="D5884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7E"/>
    <w:rsid w:val="000017E1"/>
    <w:rsid w:val="00021C5E"/>
    <w:rsid w:val="000255DF"/>
    <w:rsid w:val="000272A4"/>
    <w:rsid w:val="00051A15"/>
    <w:rsid w:val="00053096"/>
    <w:rsid w:val="00092C77"/>
    <w:rsid w:val="000936A2"/>
    <w:rsid w:val="000A5B4E"/>
    <w:rsid w:val="000B081C"/>
    <w:rsid w:val="000B18E3"/>
    <w:rsid w:val="000B1A55"/>
    <w:rsid w:val="000E26AC"/>
    <w:rsid w:val="001073E5"/>
    <w:rsid w:val="0013672E"/>
    <w:rsid w:val="00141D44"/>
    <w:rsid w:val="00155EBB"/>
    <w:rsid w:val="0017035F"/>
    <w:rsid w:val="001A238C"/>
    <w:rsid w:val="001B6256"/>
    <w:rsid w:val="00203B28"/>
    <w:rsid w:val="00213F54"/>
    <w:rsid w:val="0023113B"/>
    <w:rsid w:val="00231D8B"/>
    <w:rsid w:val="00273E28"/>
    <w:rsid w:val="002804FF"/>
    <w:rsid w:val="002A1BCA"/>
    <w:rsid w:val="002A59D9"/>
    <w:rsid w:val="002C44EA"/>
    <w:rsid w:val="002F0267"/>
    <w:rsid w:val="002F2006"/>
    <w:rsid w:val="0030101B"/>
    <w:rsid w:val="00303111"/>
    <w:rsid w:val="00362802"/>
    <w:rsid w:val="00377807"/>
    <w:rsid w:val="003B4EF3"/>
    <w:rsid w:val="003D2F8E"/>
    <w:rsid w:val="00437888"/>
    <w:rsid w:val="00441B83"/>
    <w:rsid w:val="004603B1"/>
    <w:rsid w:val="004763B8"/>
    <w:rsid w:val="0047734A"/>
    <w:rsid w:val="004B0E75"/>
    <w:rsid w:val="004B4C07"/>
    <w:rsid w:val="004C1E5B"/>
    <w:rsid w:val="004D060A"/>
    <w:rsid w:val="004D3EDA"/>
    <w:rsid w:val="004E14F4"/>
    <w:rsid w:val="004F4A08"/>
    <w:rsid w:val="004F5C87"/>
    <w:rsid w:val="004F7D31"/>
    <w:rsid w:val="00532794"/>
    <w:rsid w:val="00587D2B"/>
    <w:rsid w:val="005907E3"/>
    <w:rsid w:val="005957D0"/>
    <w:rsid w:val="005A008B"/>
    <w:rsid w:val="005B41E1"/>
    <w:rsid w:val="005D182F"/>
    <w:rsid w:val="005F5A08"/>
    <w:rsid w:val="00641125"/>
    <w:rsid w:val="00643044"/>
    <w:rsid w:val="00682D60"/>
    <w:rsid w:val="006A4498"/>
    <w:rsid w:val="006E6974"/>
    <w:rsid w:val="00712CF5"/>
    <w:rsid w:val="007278A8"/>
    <w:rsid w:val="007519F2"/>
    <w:rsid w:val="00783AB4"/>
    <w:rsid w:val="007F1D94"/>
    <w:rsid w:val="007F340E"/>
    <w:rsid w:val="007F5284"/>
    <w:rsid w:val="00813F57"/>
    <w:rsid w:val="00821CE5"/>
    <w:rsid w:val="00834BE1"/>
    <w:rsid w:val="0087688F"/>
    <w:rsid w:val="008B1E45"/>
    <w:rsid w:val="008C323F"/>
    <w:rsid w:val="008D458B"/>
    <w:rsid w:val="008E7D83"/>
    <w:rsid w:val="008F1970"/>
    <w:rsid w:val="00916CE3"/>
    <w:rsid w:val="00936172"/>
    <w:rsid w:val="00936BCD"/>
    <w:rsid w:val="00957E52"/>
    <w:rsid w:val="009656FA"/>
    <w:rsid w:val="00966A0B"/>
    <w:rsid w:val="009A51F8"/>
    <w:rsid w:val="009C75B7"/>
    <w:rsid w:val="009E00CB"/>
    <w:rsid w:val="009F32A9"/>
    <w:rsid w:val="009F631B"/>
    <w:rsid w:val="00A217A1"/>
    <w:rsid w:val="00A35A6B"/>
    <w:rsid w:val="00A6153C"/>
    <w:rsid w:val="00A76E6C"/>
    <w:rsid w:val="00A817FE"/>
    <w:rsid w:val="00A82BAE"/>
    <w:rsid w:val="00A86A19"/>
    <w:rsid w:val="00A87A48"/>
    <w:rsid w:val="00A961EA"/>
    <w:rsid w:val="00A97867"/>
    <w:rsid w:val="00AA005A"/>
    <w:rsid w:val="00AC1877"/>
    <w:rsid w:val="00B11AF4"/>
    <w:rsid w:val="00B12F31"/>
    <w:rsid w:val="00B17A21"/>
    <w:rsid w:val="00B356AD"/>
    <w:rsid w:val="00B43917"/>
    <w:rsid w:val="00B47E90"/>
    <w:rsid w:val="00B648EA"/>
    <w:rsid w:val="00B70754"/>
    <w:rsid w:val="00BE39CA"/>
    <w:rsid w:val="00C11F17"/>
    <w:rsid w:val="00C22ACE"/>
    <w:rsid w:val="00C42C80"/>
    <w:rsid w:val="00C551AC"/>
    <w:rsid w:val="00C664E4"/>
    <w:rsid w:val="00C722C4"/>
    <w:rsid w:val="00C74BC0"/>
    <w:rsid w:val="00C91FB4"/>
    <w:rsid w:val="00C925D0"/>
    <w:rsid w:val="00C95DF6"/>
    <w:rsid w:val="00CB2163"/>
    <w:rsid w:val="00CD717E"/>
    <w:rsid w:val="00CE0010"/>
    <w:rsid w:val="00CF04CE"/>
    <w:rsid w:val="00D007D7"/>
    <w:rsid w:val="00D07556"/>
    <w:rsid w:val="00D13F9E"/>
    <w:rsid w:val="00D306FC"/>
    <w:rsid w:val="00D428CA"/>
    <w:rsid w:val="00D509AE"/>
    <w:rsid w:val="00D55B24"/>
    <w:rsid w:val="00D94E42"/>
    <w:rsid w:val="00DE197B"/>
    <w:rsid w:val="00E02AA9"/>
    <w:rsid w:val="00E212B7"/>
    <w:rsid w:val="00E36AC9"/>
    <w:rsid w:val="00E67B75"/>
    <w:rsid w:val="00E75740"/>
    <w:rsid w:val="00E77D9C"/>
    <w:rsid w:val="00E850FB"/>
    <w:rsid w:val="00ED7ECB"/>
    <w:rsid w:val="00EE7F3B"/>
    <w:rsid w:val="00EF2D9F"/>
    <w:rsid w:val="00EF5E01"/>
    <w:rsid w:val="00F0629A"/>
    <w:rsid w:val="00F11F63"/>
    <w:rsid w:val="00F27219"/>
    <w:rsid w:val="00F46424"/>
    <w:rsid w:val="00F548C5"/>
    <w:rsid w:val="00F65F52"/>
    <w:rsid w:val="00F72BA7"/>
    <w:rsid w:val="00F75EAB"/>
    <w:rsid w:val="00FB11A0"/>
    <w:rsid w:val="00FB4224"/>
    <w:rsid w:val="00FC2841"/>
    <w:rsid w:val="00FD247B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B081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4F5C87"/>
  </w:style>
  <w:style w:type="character" w:styleId="a5">
    <w:name w:val="Hyperlink"/>
    <w:rsid w:val="004F5C87"/>
    <w:rPr>
      <w:rFonts w:ascii="Tahoma" w:hAnsi="Tahoma" w:cs="Tahoma"/>
      <w:color w:val="auto"/>
      <w:u w:val="none"/>
      <w:effect w:val="none"/>
    </w:rPr>
  </w:style>
  <w:style w:type="paragraph" w:styleId="a6">
    <w:name w:val="Body Text Indent"/>
    <w:basedOn w:val="a"/>
    <w:link w:val="a7"/>
    <w:rsid w:val="00FD247B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rsid w:val="00FD247B"/>
    <w:rPr>
      <w:sz w:val="24"/>
      <w:szCs w:val="24"/>
      <w:lang w:val="ru-RU" w:eastAsia="ru-RU" w:bidi="ar-SA"/>
    </w:rPr>
  </w:style>
  <w:style w:type="paragraph" w:customStyle="1" w:styleId="Default">
    <w:name w:val="Default"/>
    <w:rsid w:val="003778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8">
    <w:name w:val="Знак"/>
    <w:basedOn w:val="a"/>
    <w:rsid w:val="00E36AC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B081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4F5C87"/>
  </w:style>
  <w:style w:type="character" w:styleId="a5">
    <w:name w:val="Hyperlink"/>
    <w:rsid w:val="004F5C87"/>
    <w:rPr>
      <w:rFonts w:ascii="Tahoma" w:hAnsi="Tahoma" w:cs="Tahoma"/>
      <w:color w:val="auto"/>
      <w:u w:val="none"/>
      <w:effect w:val="none"/>
    </w:rPr>
  </w:style>
  <w:style w:type="paragraph" w:styleId="a6">
    <w:name w:val="Body Text Indent"/>
    <w:basedOn w:val="a"/>
    <w:link w:val="a7"/>
    <w:rsid w:val="00FD247B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rsid w:val="00FD247B"/>
    <w:rPr>
      <w:sz w:val="24"/>
      <w:szCs w:val="24"/>
      <w:lang w:val="ru-RU" w:eastAsia="ru-RU" w:bidi="ar-SA"/>
    </w:rPr>
  </w:style>
  <w:style w:type="paragraph" w:customStyle="1" w:styleId="Default">
    <w:name w:val="Default"/>
    <w:rsid w:val="003778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8">
    <w:name w:val="Знак"/>
    <w:basedOn w:val="a"/>
    <w:rsid w:val="00E36AC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кандидатурах,</vt:lpstr>
    </vt:vector>
  </TitlesOfParts>
  <Company>HP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кандидатурах,</dc:title>
  <dc:creator>Екатерина Андриянова</dc:creator>
  <cp:lastModifiedBy>Eoni</cp:lastModifiedBy>
  <cp:revision>2</cp:revision>
  <cp:lastPrinted>2014-01-24T08:46:00Z</cp:lastPrinted>
  <dcterms:created xsi:type="dcterms:W3CDTF">2018-10-22T16:11:00Z</dcterms:created>
  <dcterms:modified xsi:type="dcterms:W3CDTF">2018-10-22T16:11:00Z</dcterms:modified>
</cp:coreProperties>
</file>